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57" w:rsidRDefault="00105457" w:rsidP="001054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46">
        <w:rPr>
          <w:rFonts w:ascii="Times New Roman" w:eastAsia="Times New Roman" w:hAnsi="Times New Roman" w:cs="Times New Roman"/>
          <w:b/>
          <w:bCs/>
          <w:sz w:val="24"/>
          <w:szCs w:val="24"/>
        </w:rPr>
        <w:t>Romans Sermons, Part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105457" w:rsidRPr="00C30F46" w:rsidRDefault="00105457" w:rsidP="0010545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05457" w:rsidRPr="004741A7" w:rsidRDefault="00105457" w:rsidP="00105457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I. INTRODUCTION (1:1-17) &gt;</w:t>
      </w:r>
      <w:r w:rsidRPr="004741A7">
        <w:rPr>
          <w:rFonts w:ascii="Times New Roman" w:hAnsi="Times New Roman" w:cs="Times New Roman"/>
          <w:sz w:val="16"/>
          <w:szCs w:val="16"/>
        </w:rPr>
        <w:tab/>
        <w:t>A. Paul’s Salutation (1:1-7), B. Paul’s Request (1:8-15), C. Paul’s Theme:  The Righteousness of God (1:16-17).</w:t>
      </w:r>
    </w:p>
    <w:p w:rsidR="00105457" w:rsidRPr="004741A7" w:rsidRDefault="00105457" w:rsidP="00105457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 xml:space="preserve">II. RIGHTEOUSNESS INTRODUCED BECAUSE OF SIN (1:18-3:20) </w:t>
      </w:r>
    </w:p>
    <w:p w:rsidR="00105457" w:rsidRPr="004741A7" w:rsidRDefault="00105457" w:rsidP="00105457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III. RIGHTEOUSNESS IMPUTED FOR SALVATION (3:21-5:21)</w:t>
      </w:r>
    </w:p>
    <w:p w:rsidR="00105457" w:rsidRPr="004741A7" w:rsidRDefault="00105457" w:rsidP="00105457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 xml:space="preserve">IV. RIGHTEOUSNESS IMPARTED FOR SANCTIFICATION (6:1-8:39) </w:t>
      </w:r>
    </w:p>
    <w:p w:rsidR="00105457" w:rsidRPr="004741A7" w:rsidRDefault="00105457" w:rsidP="00105457">
      <w:pPr>
        <w:contextualSpacing/>
        <w:rPr>
          <w:rFonts w:ascii="Times New Roman" w:hAnsi="Times New Roman" w:cs="Times New Roman"/>
          <w:sz w:val="16"/>
          <w:szCs w:val="16"/>
        </w:rPr>
      </w:pPr>
      <w:r w:rsidRPr="004741A7">
        <w:rPr>
          <w:rFonts w:ascii="Times New Roman" w:hAnsi="Times New Roman" w:cs="Times New Roman"/>
          <w:sz w:val="16"/>
          <w:szCs w:val="16"/>
        </w:rPr>
        <w:t>V. RIGHEOUSNESS INSTRUCTIONAL IN SOVEREIGNTY (9:1-11:36) &gt; Their Reception (9), Their Rejection (10), Their Restoration (11)</w:t>
      </w:r>
    </w:p>
    <w:p w:rsidR="00105457" w:rsidRPr="00F738C7" w:rsidRDefault="00105457" w:rsidP="00105457">
      <w:pPr>
        <w:contextualSpacing/>
        <w:rPr>
          <w:rFonts w:ascii="Times New Roman" w:hAnsi="Times New Roman" w:cs="Times New Roman"/>
          <w:sz w:val="16"/>
          <w:szCs w:val="16"/>
        </w:rPr>
      </w:pPr>
      <w:r w:rsidRPr="00F738C7">
        <w:rPr>
          <w:rFonts w:ascii="Times New Roman" w:hAnsi="Times New Roman" w:cs="Times New Roman"/>
          <w:sz w:val="16"/>
          <w:szCs w:val="16"/>
        </w:rPr>
        <w:t>VI. RIGHTEOUSNESS INSTRUMENTAL FOR SERVICE (12:1-15:33) &gt; With Respect to Church Resp. (12), to Civil Resp. (13), and to Christian Resp. (14-15)</w:t>
      </w:r>
    </w:p>
    <w:p w:rsidR="00105457" w:rsidRDefault="00105457" w:rsidP="00105457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738C7">
        <w:rPr>
          <w:rFonts w:ascii="Times New Roman" w:hAnsi="Times New Roman" w:cs="Times New Roman"/>
          <w:b/>
          <w:sz w:val="16"/>
          <w:szCs w:val="16"/>
        </w:rPr>
        <w:t>VII. GREETINGS AND CONCLUSION (16:1-27)</w:t>
      </w:r>
    </w:p>
    <w:p w:rsidR="00105457" w:rsidRPr="00105457" w:rsidRDefault="00105457" w:rsidP="00105457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457">
        <w:rPr>
          <w:rFonts w:ascii="Times New Roman" w:eastAsia="Times New Roman" w:hAnsi="Times New Roman" w:cs="Times New Roman"/>
          <w:b/>
          <w:bCs/>
          <w:sz w:val="24"/>
          <w:szCs w:val="24"/>
        </w:rPr>
        <w:t>VII. GREETINGS AND CONCLUSION (16:1-27) </w:t>
      </w:r>
    </w:p>
    <w:p w:rsidR="00105457" w:rsidRPr="00E14D98" w:rsidRDefault="00105457" w:rsidP="00105457">
      <w:pPr>
        <w:spacing w:after="0"/>
        <w:contextualSpacing/>
        <w:jc w:val="left"/>
        <w:rPr>
          <w:rFonts w:ascii="Times New Roman" w:eastAsia="Times New Roman" w:hAnsi="Times New Roman" w:cs="Times New Roman"/>
          <w:b/>
          <w:bCs/>
        </w:rPr>
      </w:pPr>
      <w:r w:rsidRPr="00E14D98">
        <w:rPr>
          <w:rFonts w:ascii="Times New Roman" w:eastAsia="Times New Roman" w:hAnsi="Times New Roman" w:cs="Times New Roman"/>
          <w:b/>
          <w:bCs/>
        </w:rPr>
        <w:t xml:space="preserve">PREMISE:  Paul had a love for the Baptists in Rome although he had </w:t>
      </w:r>
      <w:r w:rsidR="003A5A72" w:rsidRPr="00E14D98">
        <w:rPr>
          <w:rFonts w:ascii="Times New Roman" w:eastAsia="Times New Roman" w:hAnsi="Times New Roman" w:cs="Times New Roman"/>
          <w:b/>
          <w:bCs/>
        </w:rPr>
        <w:t>visited the churches.</w:t>
      </w:r>
      <w:r w:rsidRPr="00E14D98">
        <w:rPr>
          <w:rFonts w:ascii="Times New Roman" w:eastAsia="Times New Roman" w:hAnsi="Times New Roman" w:cs="Times New Roman"/>
          <w:b/>
          <w:bCs/>
        </w:rPr>
        <w:t xml:space="preserve"> He sent his greetings to the six assemblies and addressed the saints with emphasis on Christian women. </w:t>
      </w:r>
      <w:r w:rsidR="003A5A72" w:rsidRPr="00E14D98">
        <w:rPr>
          <w:rFonts w:ascii="Times New Roman" w:eastAsia="Times New Roman" w:hAnsi="Times New Roman" w:cs="Times New Roman"/>
          <w:b/>
          <w:bCs/>
        </w:rPr>
        <w:t>He does not mention either Peter or the “pope.”</w:t>
      </w:r>
    </w:p>
    <w:p w:rsidR="00105457" w:rsidRPr="00E14D98" w:rsidRDefault="00105457" w:rsidP="00E14D98">
      <w:pPr>
        <w:spacing w:after="0"/>
        <w:contextualSpacing/>
        <w:rPr>
          <w:rFonts w:ascii="Times New Roman" w:eastAsia="Times New Roman" w:hAnsi="Times New Roman" w:cs="Times New Roman"/>
          <w:b/>
          <w:bCs/>
        </w:rPr>
      </w:pPr>
      <w:r w:rsidRPr="00E14D98">
        <w:rPr>
          <w:rFonts w:ascii="Times New Roman" w:eastAsia="Times New Roman" w:hAnsi="Times New Roman" w:cs="Times New Roman"/>
          <w:b/>
          <w:bCs/>
        </w:rPr>
        <w:t>GREETINGS (Rom. 16:1-16)</w:t>
      </w:r>
    </w:p>
    <w:p w:rsidR="00105457" w:rsidRPr="00E14D98" w:rsidRDefault="00105457" w:rsidP="00E14D98">
      <w:pPr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  <w:b/>
        </w:rPr>
        <w:t xml:space="preserve">I. The Recommendation of Paul (vv. 1-2) &gt; </w:t>
      </w:r>
      <w:r w:rsidR="00A43CB2" w:rsidRPr="00457CDD">
        <w:rPr>
          <w:rFonts w:ascii="Times New Roman" w:hAnsi="Times New Roman" w:cs="Times New Roman"/>
          <w:b/>
          <w:i/>
        </w:rPr>
        <w:t>M</w:t>
      </w:r>
      <w:r w:rsidRPr="00457CDD">
        <w:rPr>
          <w:rFonts w:ascii="Times New Roman" w:hAnsi="Times New Roman" w:cs="Times New Roman"/>
          <w:b/>
          <w:i/>
        </w:rPr>
        <w:t xml:space="preserve">ain </w:t>
      </w:r>
      <w:proofErr w:type="gramStart"/>
      <w:r w:rsidR="00A43CB2" w:rsidRPr="00457CDD">
        <w:rPr>
          <w:rFonts w:ascii="Times New Roman" w:hAnsi="Times New Roman" w:cs="Times New Roman"/>
          <w:b/>
          <w:i/>
        </w:rPr>
        <w:t>C</w:t>
      </w:r>
      <w:r w:rsidRPr="00457CDD">
        <w:rPr>
          <w:rFonts w:ascii="Times New Roman" w:hAnsi="Times New Roman" w:cs="Times New Roman"/>
          <w:b/>
          <w:i/>
        </w:rPr>
        <w:t>hurch</w:t>
      </w:r>
      <w:r w:rsidR="00A43CB2" w:rsidRPr="00457CDD">
        <w:rPr>
          <w:rFonts w:ascii="Times New Roman" w:hAnsi="Times New Roman" w:cs="Times New Roman"/>
          <w:b/>
          <w:i/>
        </w:rPr>
        <w:t xml:space="preserve">  =</w:t>
      </w:r>
      <w:proofErr w:type="gramEnd"/>
      <w:r w:rsidR="00A43CB2" w:rsidRPr="00457CDD">
        <w:rPr>
          <w:rFonts w:ascii="Times New Roman" w:hAnsi="Times New Roman" w:cs="Times New Roman"/>
          <w:b/>
          <w:i/>
        </w:rPr>
        <w:t xml:space="preserve"> “you…ye”</w:t>
      </w:r>
      <w:r w:rsidRPr="00E14D98">
        <w:rPr>
          <w:rFonts w:ascii="Times New Roman" w:hAnsi="Times New Roman" w:cs="Times New Roman"/>
        </w:rPr>
        <w:t xml:space="preserve"> &gt; </w:t>
      </w:r>
      <w:r w:rsidRPr="00E14D98">
        <w:rPr>
          <w:rFonts w:ascii="Times New Roman" w:hAnsi="Times New Roman" w:cs="Times New Roman"/>
          <w:i/>
        </w:rPr>
        <w:t>ekklesia</w:t>
      </w:r>
      <w:r w:rsidRPr="00E14D98">
        <w:rPr>
          <w:rFonts w:ascii="Times New Roman" w:hAnsi="Times New Roman" w:cs="Times New Roman"/>
          <w:b/>
          <w:i/>
        </w:rPr>
        <w:t xml:space="preserve"> </w:t>
      </w:r>
      <w:r w:rsidRPr="00E14D98">
        <w:rPr>
          <w:rFonts w:ascii="Times New Roman" w:hAnsi="Times New Roman" w:cs="Times New Roman"/>
        </w:rPr>
        <w:t>(cf. vv. 1, 4, 5, 16, 23)</w:t>
      </w:r>
      <w:r w:rsidR="00A43CB2">
        <w:rPr>
          <w:rFonts w:ascii="Times New Roman" w:hAnsi="Times New Roman" w:cs="Times New Roman"/>
        </w:rPr>
        <w:t>.</w:t>
      </w:r>
    </w:p>
    <w:p w:rsidR="00105457" w:rsidRPr="00105457" w:rsidRDefault="00105457" w:rsidP="00E14D9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4D98">
        <w:rPr>
          <w:rFonts w:ascii="Times New Roman" w:hAnsi="Times New Roman" w:cs="Times New Roman"/>
          <w:b/>
        </w:rPr>
        <w:t xml:space="preserve">II. The Remembrances of Paul (vv. 3-16) &gt; </w:t>
      </w:r>
      <w:r w:rsidRPr="00E14D98">
        <w:rPr>
          <w:rFonts w:ascii="Times New Roman" w:hAnsi="Times New Roman" w:cs="Times New Roman"/>
          <w:i/>
        </w:rPr>
        <w:t>A. The Church #1 (vv. 3-5)</w:t>
      </w:r>
      <w:r w:rsidRPr="00E14D98">
        <w:rPr>
          <w:rFonts w:ascii="Times New Roman" w:hAnsi="Times New Roman" w:cs="Times New Roman"/>
        </w:rPr>
        <w:t xml:space="preserve"> </w:t>
      </w:r>
      <w:r w:rsidRPr="00E14D98">
        <w:rPr>
          <w:rFonts w:ascii="Times New Roman" w:hAnsi="Times New Roman" w:cs="Times New Roman"/>
          <w:i/>
        </w:rPr>
        <w:t>ekklesia</w:t>
      </w:r>
      <w:r w:rsidRPr="00E14D98">
        <w:rPr>
          <w:rFonts w:ascii="Times New Roman" w:hAnsi="Times New Roman" w:cs="Times New Roman"/>
        </w:rPr>
        <w:t xml:space="preserve"> in their house </w:t>
      </w: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  <w:i/>
        </w:rPr>
        <w:t>B.</w:t>
      </w:r>
      <w:r w:rsidR="00E14D98" w:rsidRPr="00E14D98">
        <w:rPr>
          <w:rFonts w:ascii="Times New Roman" w:hAnsi="Times New Roman" w:cs="Times New Roman"/>
          <w:i/>
        </w:rPr>
        <w:t xml:space="preserve"> </w:t>
      </w:r>
      <w:r w:rsidRPr="00E14D98">
        <w:rPr>
          <w:rFonts w:ascii="Times New Roman" w:hAnsi="Times New Roman" w:cs="Times New Roman"/>
          <w:i/>
        </w:rPr>
        <w:t>The Church #2 (vv. 6-10),</w:t>
      </w:r>
      <w:r w:rsidRPr="00E14D98">
        <w:rPr>
          <w:rFonts w:ascii="Times New Roman" w:hAnsi="Times New Roman" w:cs="Times New Roman"/>
          <w:i/>
        </w:rPr>
        <w:tab/>
        <w:t>C. The Church #3 (v. 11) D The Church #4 (vv. 12-14)</w:t>
      </w:r>
      <w:r w:rsidRPr="00E14D98">
        <w:rPr>
          <w:rFonts w:ascii="Times New Roman" w:hAnsi="Times New Roman" w:cs="Times New Roman"/>
        </w:rPr>
        <w:tab/>
      </w:r>
      <w:r w:rsidRPr="00105457">
        <w:rPr>
          <w:rFonts w:ascii="Times New Roman" w:hAnsi="Times New Roman" w:cs="Times New Roman"/>
          <w:sz w:val="24"/>
          <w:szCs w:val="24"/>
        </w:rPr>
        <w:tab/>
      </w:r>
      <w:r w:rsidRPr="00105457">
        <w:rPr>
          <w:rFonts w:ascii="Times New Roman" w:hAnsi="Times New Roman" w:cs="Times New Roman"/>
          <w:sz w:val="24"/>
          <w:szCs w:val="24"/>
        </w:rPr>
        <w:tab/>
      </w:r>
      <w:r w:rsidRPr="00105457">
        <w:rPr>
          <w:rFonts w:ascii="Times New Roman" w:hAnsi="Times New Roman" w:cs="Times New Roman"/>
          <w:sz w:val="24"/>
          <w:szCs w:val="24"/>
        </w:rPr>
        <w:tab/>
      </w:r>
    </w:p>
    <w:p w:rsidR="00105457" w:rsidRPr="00E14D98" w:rsidRDefault="00105457" w:rsidP="00E14D98">
      <w:pPr>
        <w:ind w:firstLine="720"/>
        <w:contextualSpacing/>
        <w:rPr>
          <w:rFonts w:ascii="Times New Roman" w:hAnsi="Times New Roman" w:cs="Times New Roman"/>
          <w:b/>
          <w:i/>
        </w:rPr>
      </w:pPr>
      <w:r w:rsidRPr="00E14D98">
        <w:rPr>
          <w:rFonts w:ascii="Times New Roman" w:hAnsi="Times New Roman" w:cs="Times New Roman"/>
          <w:b/>
          <w:i/>
        </w:rPr>
        <w:t>E. The Church #5 (v. 15)</w:t>
      </w:r>
    </w:p>
    <w:p w:rsidR="00105457" w:rsidRPr="00E14D98" w:rsidRDefault="00105457" w:rsidP="00E14D98">
      <w:pPr>
        <w:ind w:left="720" w:firstLine="720"/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 xml:space="preserve">1. The Salutation &gt; greet (2x) or salute (3x) </w:t>
      </w:r>
      <w:r w:rsidRPr="00E14D98">
        <w:rPr>
          <w:rFonts w:ascii="Times New Roman" w:hAnsi="Times New Roman" w:cs="Times New Roman"/>
          <w:i/>
        </w:rPr>
        <w:t>&gt; aorist</w:t>
      </w:r>
      <w:r w:rsidRPr="00E14D98">
        <w:rPr>
          <w:rFonts w:ascii="Times New Roman" w:hAnsi="Times New Roman" w:cs="Times New Roman"/>
        </w:rPr>
        <w:t xml:space="preserve"> imperative &gt; </w:t>
      </w:r>
      <w:r w:rsidRPr="00E14D98">
        <w:rPr>
          <w:rFonts w:ascii="Times New Roman" w:hAnsi="Times New Roman" w:cs="Times New Roman"/>
          <w:i/>
          <w:lang w:bidi="he-IL"/>
        </w:rPr>
        <w:t>aspazomai</w:t>
      </w:r>
      <w:r w:rsidRPr="00E14D98">
        <w:rPr>
          <w:rFonts w:ascii="Times New Roman" w:hAnsi="Times New Roman" w:cs="Times New Roman"/>
          <w:i/>
        </w:rPr>
        <w:t xml:space="preserve"> </w:t>
      </w:r>
      <w:r w:rsidRPr="00E14D98">
        <w:rPr>
          <w:rFonts w:ascii="Times New Roman" w:hAnsi="Times New Roman" w:cs="Times New Roman"/>
        </w:rPr>
        <w:t>(54x)</w:t>
      </w:r>
    </w:p>
    <w:p w:rsidR="00105457" w:rsidRPr="00E14D98" w:rsidRDefault="00105457" w:rsidP="00E14D98">
      <w:pPr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  <w:t>2. The Saints (8x)</w:t>
      </w:r>
      <w:r w:rsidRPr="00E14D98">
        <w:rPr>
          <w:rFonts w:ascii="Times New Roman" w:hAnsi="Times New Roman" w:cs="Times New Roman"/>
          <w:b/>
        </w:rPr>
        <w:t xml:space="preserve"> </w:t>
      </w:r>
      <w:r w:rsidR="003A5A72" w:rsidRPr="00E14D98">
        <w:rPr>
          <w:rFonts w:ascii="Times New Roman" w:hAnsi="Times New Roman" w:cs="Times New Roman"/>
          <w:b/>
        </w:rPr>
        <w:t xml:space="preserve">&gt; </w:t>
      </w:r>
      <w:r w:rsidRPr="00E14D98">
        <w:rPr>
          <w:rFonts w:ascii="Times New Roman" w:hAnsi="Times New Roman" w:cs="Times New Roman"/>
          <w:b/>
        </w:rPr>
        <w:t>a new name (Rev. 2:17)</w:t>
      </w:r>
    </w:p>
    <w:p w:rsidR="003A5A72" w:rsidRPr="00E14D98" w:rsidRDefault="00105457" w:rsidP="00E14D98">
      <w:pPr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  <w:i/>
        </w:rPr>
        <w:t xml:space="preserve">a. Saint # 1 </w:t>
      </w:r>
    </w:p>
    <w:p w:rsidR="00551828" w:rsidRPr="00E14D98" w:rsidRDefault="003A5A72" w:rsidP="00E14D98">
      <w:pPr>
        <w:ind w:left="2880"/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</w:rPr>
        <w:t>(1) Identity</w:t>
      </w:r>
      <w:r w:rsidR="00551828" w:rsidRPr="00E14D98">
        <w:rPr>
          <w:rFonts w:ascii="Times New Roman" w:hAnsi="Times New Roman" w:cs="Times New Roman"/>
        </w:rPr>
        <w:t xml:space="preserve"> </w:t>
      </w:r>
      <w:r w:rsidR="00551828" w:rsidRPr="00E14D98">
        <w:rPr>
          <w:rFonts w:ascii="Times New Roman" w:hAnsi="Times New Roman" w:cs="Times New Roman"/>
          <w:i/>
        </w:rPr>
        <w:t xml:space="preserve">&gt; Philologus </w:t>
      </w:r>
      <w:r w:rsidR="00551828" w:rsidRPr="00E14D98">
        <w:rPr>
          <w:rFonts w:ascii="Times New Roman" w:hAnsi="Times New Roman" w:cs="Times New Roman"/>
        </w:rPr>
        <w:t>(1x)</w:t>
      </w:r>
      <w:r w:rsidR="00551828" w:rsidRPr="00E14D98">
        <w:rPr>
          <w:rFonts w:ascii="Times New Roman" w:hAnsi="Times New Roman" w:cs="Times New Roman"/>
          <w:i/>
        </w:rPr>
        <w:t xml:space="preserve"> “lover of the word” </w:t>
      </w:r>
    </w:p>
    <w:p w:rsidR="00105457" w:rsidRPr="00E14D98" w:rsidRDefault="003A5A72" w:rsidP="00E14D98">
      <w:pPr>
        <w:ind w:left="2880"/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</w:rPr>
        <w:t>(2) Involvement</w:t>
      </w:r>
      <w:r w:rsidR="00551828" w:rsidRPr="00E14D98">
        <w:rPr>
          <w:rFonts w:ascii="Times New Roman" w:hAnsi="Times New Roman" w:cs="Times New Roman"/>
        </w:rPr>
        <w:t xml:space="preserve"> &gt; male saint </w:t>
      </w:r>
      <w:r w:rsidR="00551828" w:rsidRPr="00E14D98">
        <w:rPr>
          <w:rFonts w:ascii="Times New Roman" w:hAnsi="Times New Roman" w:cs="Times New Roman"/>
          <w:i/>
        </w:rPr>
        <w:t>“with them”</w:t>
      </w:r>
      <w:r w:rsidR="00551828" w:rsidRPr="00E14D98">
        <w:rPr>
          <w:rFonts w:ascii="Times New Roman" w:hAnsi="Times New Roman" w:cs="Times New Roman"/>
        </w:rPr>
        <w:t xml:space="preserve"> in the assembly</w:t>
      </w:r>
      <w:r w:rsidR="00105457" w:rsidRPr="00E14D98">
        <w:rPr>
          <w:rFonts w:ascii="Times New Roman" w:hAnsi="Times New Roman" w:cs="Times New Roman"/>
          <w:i/>
        </w:rPr>
        <w:tab/>
      </w:r>
    </w:p>
    <w:p w:rsidR="00105457" w:rsidRPr="00E14D98" w:rsidRDefault="00105457" w:rsidP="00E14D98">
      <w:pPr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  <w:i/>
        </w:rPr>
        <w:tab/>
      </w:r>
      <w:r w:rsidRPr="00E14D98">
        <w:rPr>
          <w:rFonts w:ascii="Times New Roman" w:hAnsi="Times New Roman" w:cs="Times New Roman"/>
          <w:i/>
        </w:rPr>
        <w:tab/>
      </w:r>
      <w:r w:rsidRPr="00E14D98">
        <w:rPr>
          <w:rFonts w:ascii="Times New Roman" w:hAnsi="Times New Roman" w:cs="Times New Roman"/>
          <w:i/>
        </w:rPr>
        <w:tab/>
        <w:t xml:space="preserve">b. Saint # 2 </w:t>
      </w:r>
    </w:p>
    <w:p w:rsidR="003A5A72" w:rsidRPr="00E14D98" w:rsidRDefault="003A5A72" w:rsidP="00E14D98">
      <w:pPr>
        <w:ind w:left="2880"/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>(1) Identity</w:t>
      </w:r>
      <w:r w:rsidR="00551828" w:rsidRPr="00E14D98">
        <w:rPr>
          <w:rFonts w:ascii="Times New Roman" w:hAnsi="Times New Roman" w:cs="Times New Roman"/>
          <w:i/>
        </w:rPr>
        <w:t xml:space="preserve"> &gt; Julia </w:t>
      </w:r>
      <w:r w:rsidR="00E14D98" w:rsidRPr="00E14D98">
        <w:rPr>
          <w:rFonts w:ascii="Times New Roman" w:hAnsi="Times New Roman" w:cs="Times New Roman"/>
        </w:rPr>
        <w:t>(1x)</w:t>
      </w:r>
      <w:r w:rsidR="00E14D98" w:rsidRPr="00E14D98">
        <w:rPr>
          <w:rFonts w:ascii="Times New Roman" w:hAnsi="Times New Roman" w:cs="Times New Roman"/>
          <w:i/>
        </w:rPr>
        <w:t xml:space="preserve"> </w:t>
      </w:r>
      <w:r w:rsidR="00551828" w:rsidRPr="00E14D98">
        <w:rPr>
          <w:rFonts w:ascii="Times New Roman" w:hAnsi="Times New Roman" w:cs="Times New Roman"/>
          <w:i/>
        </w:rPr>
        <w:t>&gt; “soft haired”</w:t>
      </w:r>
    </w:p>
    <w:p w:rsidR="003A5A72" w:rsidRPr="00E14D98" w:rsidRDefault="003A5A72" w:rsidP="00E14D98">
      <w:pPr>
        <w:ind w:left="2880"/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</w:rPr>
        <w:t>(2) Involvement</w:t>
      </w:r>
      <w:r w:rsidR="00551828" w:rsidRPr="00E14D98">
        <w:rPr>
          <w:rFonts w:ascii="Times New Roman" w:hAnsi="Times New Roman" w:cs="Times New Roman"/>
        </w:rPr>
        <w:t xml:space="preserve"> &gt; female saint </w:t>
      </w:r>
      <w:r w:rsidR="00551828" w:rsidRPr="00E14D98">
        <w:rPr>
          <w:rFonts w:ascii="Times New Roman" w:hAnsi="Times New Roman" w:cs="Times New Roman"/>
          <w:i/>
        </w:rPr>
        <w:t>“with them”</w:t>
      </w:r>
      <w:r w:rsidR="00551828" w:rsidRPr="00E14D98">
        <w:rPr>
          <w:rFonts w:ascii="Times New Roman" w:hAnsi="Times New Roman" w:cs="Times New Roman"/>
        </w:rPr>
        <w:t xml:space="preserve"> in the assembly</w:t>
      </w:r>
    </w:p>
    <w:p w:rsidR="00105457" w:rsidRPr="00E14D98" w:rsidRDefault="00105457" w:rsidP="00E14D98">
      <w:pPr>
        <w:ind w:left="1440" w:firstLine="720"/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  <w:i/>
        </w:rPr>
        <w:t>c. Saint</w:t>
      </w:r>
      <w:r w:rsidR="009525D8">
        <w:rPr>
          <w:rFonts w:ascii="Times New Roman" w:hAnsi="Times New Roman" w:cs="Times New Roman"/>
          <w:i/>
        </w:rPr>
        <w:t>s</w:t>
      </w:r>
      <w:r w:rsidRPr="00E14D98">
        <w:rPr>
          <w:rFonts w:ascii="Times New Roman" w:hAnsi="Times New Roman" w:cs="Times New Roman"/>
          <w:i/>
        </w:rPr>
        <w:t xml:space="preserve"> # 3 </w:t>
      </w:r>
      <w:r w:rsidR="009525D8">
        <w:rPr>
          <w:rFonts w:ascii="Times New Roman" w:hAnsi="Times New Roman" w:cs="Times New Roman"/>
          <w:i/>
        </w:rPr>
        <w:t>and 4</w:t>
      </w:r>
    </w:p>
    <w:p w:rsidR="003A5A72" w:rsidRPr="00E14D98" w:rsidRDefault="003A5A72" w:rsidP="00E14D98">
      <w:pPr>
        <w:ind w:left="2880"/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>(1) Identity</w:t>
      </w:r>
      <w:r w:rsidR="00E14D98" w:rsidRPr="00E14D98">
        <w:rPr>
          <w:rFonts w:ascii="Times New Roman" w:hAnsi="Times New Roman" w:cs="Times New Roman"/>
        </w:rPr>
        <w:t xml:space="preserve"> &gt;</w:t>
      </w:r>
      <w:r w:rsidR="00E14D98" w:rsidRPr="00E14D98">
        <w:rPr>
          <w:rFonts w:ascii="Times New Roman" w:hAnsi="Times New Roman" w:cs="Times New Roman"/>
          <w:i/>
        </w:rPr>
        <w:t xml:space="preserve"> </w:t>
      </w:r>
      <w:proofErr w:type="spellStart"/>
      <w:r w:rsidR="00E14D98" w:rsidRPr="00E14D98">
        <w:rPr>
          <w:rFonts w:ascii="Times New Roman" w:hAnsi="Times New Roman" w:cs="Times New Roman"/>
          <w:i/>
        </w:rPr>
        <w:t>Nereus</w:t>
      </w:r>
      <w:proofErr w:type="spellEnd"/>
      <w:r w:rsidR="00E14D98" w:rsidRPr="00E14D98">
        <w:rPr>
          <w:rFonts w:ascii="Times New Roman" w:hAnsi="Times New Roman" w:cs="Times New Roman"/>
          <w:i/>
        </w:rPr>
        <w:t xml:space="preserve"> </w:t>
      </w:r>
      <w:r w:rsidR="00E14D98" w:rsidRPr="00E14D98">
        <w:rPr>
          <w:rFonts w:ascii="Times New Roman" w:hAnsi="Times New Roman" w:cs="Times New Roman"/>
        </w:rPr>
        <w:t>(1x)</w:t>
      </w:r>
      <w:r w:rsidR="00E14D98" w:rsidRPr="00E14D98">
        <w:rPr>
          <w:rFonts w:ascii="Times New Roman" w:hAnsi="Times New Roman" w:cs="Times New Roman"/>
          <w:i/>
        </w:rPr>
        <w:t xml:space="preserve"> &gt; “lump”</w:t>
      </w:r>
      <w:r w:rsidR="009525D8">
        <w:rPr>
          <w:rFonts w:ascii="Times New Roman" w:hAnsi="Times New Roman" w:cs="Times New Roman"/>
          <w:i/>
        </w:rPr>
        <w:t xml:space="preserve"> </w:t>
      </w:r>
      <w:r w:rsidR="009525D8" w:rsidRPr="009525D8">
        <w:rPr>
          <w:rFonts w:ascii="Times New Roman" w:hAnsi="Times New Roman" w:cs="Times New Roman"/>
        </w:rPr>
        <w:t>and his sister</w:t>
      </w:r>
      <w:r w:rsidR="009525D8" w:rsidRPr="00E14D98">
        <w:rPr>
          <w:rFonts w:ascii="Times New Roman" w:hAnsi="Times New Roman" w:cs="Times New Roman"/>
        </w:rPr>
        <w:t xml:space="preserve">&gt; </w:t>
      </w:r>
      <w:r w:rsidR="009525D8" w:rsidRPr="00E14D98">
        <w:rPr>
          <w:rFonts w:ascii="Times New Roman" w:hAnsi="Times New Roman" w:cs="Times New Roman"/>
          <w:i/>
        </w:rPr>
        <w:t xml:space="preserve">adelphe </w:t>
      </w:r>
      <w:r w:rsidR="009525D8" w:rsidRPr="00E14D98">
        <w:rPr>
          <w:rFonts w:ascii="Times New Roman" w:hAnsi="Times New Roman" w:cs="Times New Roman"/>
        </w:rPr>
        <w:t>(24x)</w:t>
      </w:r>
    </w:p>
    <w:p w:rsidR="003A5A72" w:rsidRPr="00E14D98" w:rsidRDefault="003A5A72" w:rsidP="00E14D98">
      <w:pPr>
        <w:ind w:left="2880"/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</w:rPr>
        <w:t>(2) Involvement</w:t>
      </w:r>
      <w:r w:rsidR="00551828" w:rsidRPr="00E14D98">
        <w:rPr>
          <w:rFonts w:ascii="Times New Roman" w:hAnsi="Times New Roman" w:cs="Times New Roman"/>
        </w:rPr>
        <w:t xml:space="preserve"> &gt; </w:t>
      </w:r>
      <w:r w:rsidR="00E14D98" w:rsidRPr="00E14D98">
        <w:rPr>
          <w:rFonts w:ascii="Times New Roman" w:hAnsi="Times New Roman" w:cs="Times New Roman"/>
        </w:rPr>
        <w:t xml:space="preserve">male </w:t>
      </w:r>
      <w:r w:rsidR="00551828" w:rsidRPr="00E14D98">
        <w:rPr>
          <w:rFonts w:ascii="Times New Roman" w:hAnsi="Times New Roman" w:cs="Times New Roman"/>
        </w:rPr>
        <w:t xml:space="preserve">saint </w:t>
      </w:r>
      <w:r w:rsidR="009525D8">
        <w:rPr>
          <w:rFonts w:ascii="Times New Roman" w:hAnsi="Times New Roman" w:cs="Times New Roman"/>
        </w:rPr>
        <w:t xml:space="preserve">and female saint </w:t>
      </w:r>
      <w:r w:rsidR="00551828" w:rsidRPr="00E14D98">
        <w:rPr>
          <w:rFonts w:ascii="Times New Roman" w:hAnsi="Times New Roman" w:cs="Times New Roman"/>
          <w:i/>
        </w:rPr>
        <w:t>“with them”</w:t>
      </w:r>
      <w:r w:rsidR="00551828" w:rsidRPr="00E14D98">
        <w:rPr>
          <w:rFonts w:ascii="Times New Roman" w:hAnsi="Times New Roman" w:cs="Times New Roman"/>
        </w:rPr>
        <w:t xml:space="preserve"> in the assembly</w:t>
      </w:r>
    </w:p>
    <w:p w:rsidR="00105457" w:rsidRPr="00E14D98" w:rsidRDefault="00105457" w:rsidP="00E14D98">
      <w:pPr>
        <w:contextualSpacing/>
        <w:rPr>
          <w:rFonts w:ascii="Times New Roman" w:hAnsi="Times New Roman" w:cs="Times New Roman"/>
          <w:i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  <w:t>e</w:t>
      </w:r>
      <w:r w:rsidRPr="00E14D98">
        <w:rPr>
          <w:rFonts w:ascii="Times New Roman" w:hAnsi="Times New Roman" w:cs="Times New Roman"/>
          <w:i/>
        </w:rPr>
        <w:t xml:space="preserve">. Saint # </w:t>
      </w:r>
      <w:r w:rsidR="00E14D98" w:rsidRPr="00E14D98">
        <w:rPr>
          <w:rFonts w:ascii="Times New Roman" w:hAnsi="Times New Roman" w:cs="Times New Roman"/>
          <w:i/>
        </w:rPr>
        <w:t>5</w:t>
      </w:r>
    </w:p>
    <w:p w:rsidR="003A5A72" w:rsidRPr="00E14D98" w:rsidRDefault="003A5A72" w:rsidP="00E14D98">
      <w:pPr>
        <w:ind w:left="2880"/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>(1) Identity</w:t>
      </w:r>
      <w:r w:rsidR="00E14D98" w:rsidRPr="00E14D98">
        <w:rPr>
          <w:rFonts w:ascii="Times New Roman" w:hAnsi="Times New Roman" w:cs="Times New Roman"/>
        </w:rPr>
        <w:t xml:space="preserve"> &gt; </w:t>
      </w:r>
      <w:proofErr w:type="spellStart"/>
      <w:r w:rsidR="00E14D98" w:rsidRPr="00E14D98">
        <w:rPr>
          <w:rFonts w:ascii="Times New Roman" w:hAnsi="Times New Roman" w:cs="Times New Roman"/>
          <w:i/>
        </w:rPr>
        <w:t>Olympas</w:t>
      </w:r>
      <w:proofErr w:type="spellEnd"/>
      <w:r w:rsidR="00E14D98" w:rsidRPr="00E14D98">
        <w:rPr>
          <w:rFonts w:ascii="Times New Roman" w:hAnsi="Times New Roman" w:cs="Times New Roman"/>
          <w:i/>
        </w:rPr>
        <w:t xml:space="preserve"> </w:t>
      </w:r>
      <w:r w:rsidR="00E14D98" w:rsidRPr="00E14D98">
        <w:rPr>
          <w:rFonts w:ascii="Times New Roman" w:hAnsi="Times New Roman" w:cs="Times New Roman"/>
        </w:rPr>
        <w:t>(1x)</w:t>
      </w:r>
      <w:r w:rsidR="00E14D98" w:rsidRPr="00E14D98">
        <w:rPr>
          <w:rFonts w:ascii="Times New Roman" w:hAnsi="Times New Roman" w:cs="Times New Roman"/>
          <w:i/>
        </w:rPr>
        <w:t xml:space="preserve"> &gt; “heavenly”</w:t>
      </w:r>
    </w:p>
    <w:p w:rsidR="003A5A72" w:rsidRPr="00E14D98" w:rsidRDefault="003A5A72" w:rsidP="00E14D98">
      <w:pPr>
        <w:ind w:left="2880"/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>(2) Involvement</w:t>
      </w:r>
      <w:r w:rsidR="00551828" w:rsidRPr="00E14D98">
        <w:rPr>
          <w:rFonts w:ascii="Times New Roman" w:hAnsi="Times New Roman" w:cs="Times New Roman"/>
        </w:rPr>
        <w:t xml:space="preserve"> &gt; </w:t>
      </w:r>
      <w:r w:rsidR="00E14D98" w:rsidRPr="00E14D98">
        <w:rPr>
          <w:rFonts w:ascii="Times New Roman" w:hAnsi="Times New Roman" w:cs="Times New Roman"/>
        </w:rPr>
        <w:t xml:space="preserve">male </w:t>
      </w:r>
      <w:r w:rsidR="00551828" w:rsidRPr="00E14D98">
        <w:rPr>
          <w:rFonts w:ascii="Times New Roman" w:hAnsi="Times New Roman" w:cs="Times New Roman"/>
        </w:rPr>
        <w:t xml:space="preserve">saint </w:t>
      </w:r>
      <w:r w:rsidR="00551828" w:rsidRPr="00E14D98">
        <w:rPr>
          <w:rFonts w:ascii="Times New Roman" w:hAnsi="Times New Roman" w:cs="Times New Roman"/>
          <w:i/>
        </w:rPr>
        <w:t>“with them”</w:t>
      </w:r>
      <w:r w:rsidR="00551828" w:rsidRPr="00E14D98">
        <w:rPr>
          <w:rFonts w:ascii="Times New Roman" w:hAnsi="Times New Roman" w:cs="Times New Roman"/>
        </w:rPr>
        <w:t xml:space="preserve"> in the assembly</w:t>
      </w:r>
    </w:p>
    <w:p w:rsidR="00105457" w:rsidRPr="00E14D98" w:rsidRDefault="00105457" w:rsidP="00E14D98">
      <w:pPr>
        <w:contextualSpacing/>
        <w:rPr>
          <w:rFonts w:ascii="Times New Roman" w:hAnsi="Times New Roman" w:cs="Times New Roman"/>
          <w:b/>
        </w:rPr>
      </w:pPr>
      <w:r w:rsidRPr="00E14D98">
        <w:rPr>
          <w:rFonts w:ascii="Times New Roman" w:hAnsi="Times New Roman" w:cs="Times New Roman"/>
          <w:b/>
        </w:rPr>
        <w:t>III. The Reciprocation by Paul (v. 16)</w:t>
      </w:r>
    </w:p>
    <w:p w:rsidR="007D6285" w:rsidRPr="00E14D98" w:rsidRDefault="00105457" w:rsidP="00E14D98">
      <w:pPr>
        <w:contextualSpacing/>
        <w:rPr>
          <w:rFonts w:ascii="Times New Roman" w:hAnsi="Times New Roman" w:cs="Times New Roman"/>
          <w:b/>
          <w:i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  <w:b/>
          <w:i/>
        </w:rPr>
        <w:t xml:space="preserve">A. </w:t>
      </w:r>
      <w:r w:rsidR="007D6285" w:rsidRPr="00E14D98">
        <w:rPr>
          <w:rFonts w:ascii="Times New Roman" w:hAnsi="Times New Roman" w:cs="Times New Roman"/>
          <w:b/>
          <w:i/>
        </w:rPr>
        <w:t>The Commendation &gt; holy kiss (v. 16a)</w:t>
      </w:r>
      <w:r w:rsidR="00202C1C" w:rsidRPr="00E14D98">
        <w:rPr>
          <w:rFonts w:ascii="Times New Roman" w:hAnsi="Times New Roman" w:cs="Times New Roman"/>
          <w:b/>
          <w:i/>
        </w:rPr>
        <w:t xml:space="preserve"> </w:t>
      </w:r>
    </w:p>
    <w:p w:rsidR="00202C1C" w:rsidRPr="00E14D98" w:rsidRDefault="00202C1C" w:rsidP="00E14D98">
      <w:pPr>
        <w:ind w:left="1440"/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 xml:space="preserve">1. The Nature &gt; </w:t>
      </w:r>
      <w:proofErr w:type="spellStart"/>
      <w:r w:rsidRPr="00E14D98">
        <w:rPr>
          <w:rFonts w:ascii="Times New Roman" w:hAnsi="Times New Roman" w:cs="Times New Roman"/>
          <w:i/>
        </w:rPr>
        <w:t>philemati</w:t>
      </w:r>
      <w:proofErr w:type="spellEnd"/>
      <w:r w:rsidRPr="00E14D9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E14D98">
        <w:rPr>
          <w:rFonts w:ascii="Times New Roman" w:hAnsi="Times New Roman" w:cs="Times New Roman"/>
          <w:i/>
        </w:rPr>
        <w:t>hagio</w:t>
      </w:r>
      <w:proofErr w:type="spellEnd"/>
      <w:r w:rsidRPr="00E14D98">
        <w:rPr>
          <w:rFonts w:ascii="Times New Roman" w:hAnsi="Times New Roman" w:cs="Times New Roman"/>
        </w:rPr>
        <w:t xml:space="preserve">  (</w:t>
      </w:r>
      <w:proofErr w:type="gramEnd"/>
      <w:r w:rsidRPr="00E14D98">
        <w:rPr>
          <w:rFonts w:ascii="Times New Roman" w:hAnsi="Times New Roman" w:cs="Times New Roman"/>
        </w:rPr>
        <w:t>also I Cor. 16:20; I Thes. 5:26) &gt; Lk. 22:47-48 (</w:t>
      </w:r>
      <w:r w:rsidR="003A5A72" w:rsidRPr="00E14D98">
        <w:rPr>
          <w:rFonts w:ascii="Times New Roman" w:hAnsi="Times New Roman" w:cs="Times New Roman"/>
        </w:rPr>
        <w:t>“</w:t>
      </w:r>
      <w:r w:rsidRPr="00E14D98">
        <w:rPr>
          <w:rFonts w:ascii="Times New Roman" w:hAnsi="Times New Roman" w:cs="Times New Roman"/>
        </w:rPr>
        <w:t>the kiss of betrayal</w:t>
      </w:r>
      <w:r w:rsidR="003A5A72" w:rsidRPr="00E14D98">
        <w:rPr>
          <w:rFonts w:ascii="Times New Roman" w:hAnsi="Times New Roman" w:cs="Times New Roman"/>
        </w:rPr>
        <w:t>”</w:t>
      </w:r>
      <w:r w:rsidRPr="00E14D98">
        <w:rPr>
          <w:rFonts w:ascii="Times New Roman" w:hAnsi="Times New Roman" w:cs="Times New Roman"/>
        </w:rPr>
        <w:t xml:space="preserve">)! </w:t>
      </w:r>
    </w:p>
    <w:p w:rsidR="00202C1C" w:rsidRPr="00E14D98" w:rsidRDefault="00202C1C" w:rsidP="00E14D98">
      <w:pPr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  <w:t>2. The Number &gt; (4x) including II Cor. 13:12; but I Pet. 5:14 (</w:t>
      </w:r>
      <w:r w:rsidR="00E14D98" w:rsidRPr="00E14D98">
        <w:rPr>
          <w:rFonts w:ascii="Times New Roman" w:hAnsi="Times New Roman" w:cs="Times New Roman"/>
          <w:i/>
        </w:rPr>
        <w:t>“</w:t>
      </w:r>
      <w:r w:rsidRPr="00E14D98">
        <w:rPr>
          <w:rFonts w:ascii="Times New Roman" w:hAnsi="Times New Roman" w:cs="Times New Roman"/>
          <w:i/>
        </w:rPr>
        <w:t>kiss of charity</w:t>
      </w:r>
      <w:r w:rsidR="00E14D98" w:rsidRPr="00E14D98">
        <w:rPr>
          <w:rFonts w:ascii="Times New Roman" w:hAnsi="Times New Roman" w:cs="Times New Roman"/>
          <w:i/>
        </w:rPr>
        <w:t>”</w:t>
      </w:r>
      <w:r w:rsidRPr="00E14D98">
        <w:rPr>
          <w:rFonts w:ascii="Times New Roman" w:hAnsi="Times New Roman" w:cs="Times New Roman"/>
        </w:rPr>
        <w:t>)</w:t>
      </w:r>
    </w:p>
    <w:p w:rsidR="007D6285" w:rsidRPr="00E14D98" w:rsidRDefault="00105457" w:rsidP="00E14D98">
      <w:pPr>
        <w:contextualSpacing/>
        <w:rPr>
          <w:rFonts w:ascii="Times New Roman" w:hAnsi="Times New Roman" w:cs="Times New Roman"/>
          <w:b/>
          <w:i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  <w:b/>
          <w:i/>
        </w:rPr>
        <w:t xml:space="preserve">B. </w:t>
      </w:r>
      <w:r w:rsidR="007D6285" w:rsidRPr="00E14D98">
        <w:rPr>
          <w:rFonts w:ascii="Times New Roman" w:hAnsi="Times New Roman" w:cs="Times New Roman"/>
          <w:b/>
          <w:i/>
        </w:rPr>
        <w:t>The Churches (v. 16b)</w:t>
      </w:r>
    </w:p>
    <w:p w:rsidR="007D6285" w:rsidRPr="00E14D98" w:rsidRDefault="007D6285" w:rsidP="00E14D98">
      <w:pPr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  <w:t>1. Corinth (Rom. 16:23; see I Cor. 1:14)</w:t>
      </w:r>
    </w:p>
    <w:p w:rsidR="007D6285" w:rsidRPr="00E14D98" w:rsidRDefault="007D6285" w:rsidP="00E14D98">
      <w:pPr>
        <w:contextualSpacing/>
        <w:rPr>
          <w:rFonts w:ascii="Times New Roman" w:hAnsi="Times New Roman" w:cs="Times New Roman"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  <w:t>2. Cenchrea (Acts 18:18)</w:t>
      </w:r>
    </w:p>
    <w:p w:rsidR="00E14D98" w:rsidRPr="00FA678D" w:rsidRDefault="007D6285" w:rsidP="00E14D98">
      <w:pPr>
        <w:contextualSpacing/>
        <w:rPr>
          <w:rFonts w:ascii="Times New Roman" w:hAnsi="Times New Roman" w:cs="Times New Roman"/>
          <w:b/>
        </w:rPr>
      </w:pPr>
      <w:r w:rsidRPr="00E14D98">
        <w:rPr>
          <w:rFonts w:ascii="Times New Roman" w:hAnsi="Times New Roman" w:cs="Times New Roman"/>
        </w:rPr>
        <w:tab/>
      </w:r>
      <w:r w:rsidRPr="00E14D98">
        <w:rPr>
          <w:rFonts w:ascii="Times New Roman" w:hAnsi="Times New Roman" w:cs="Times New Roman"/>
        </w:rPr>
        <w:tab/>
        <w:t>3. A</w:t>
      </w:r>
      <w:r w:rsidR="00202C1C" w:rsidRPr="00E14D98">
        <w:rPr>
          <w:rFonts w:ascii="Times New Roman" w:hAnsi="Times New Roman" w:cs="Times New Roman"/>
        </w:rPr>
        <w:t>thens</w:t>
      </w:r>
      <w:r w:rsidRPr="00E14D98">
        <w:rPr>
          <w:rFonts w:ascii="Times New Roman" w:hAnsi="Times New Roman" w:cs="Times New Roman"/>
        </w:rPr>
        <w:t xml:space="preserve"> (</w:t>
      </w:r>
      <w:r w:rsidR="00202C1C" w:rsidRPr="00E14D98">
        <w:rPr>
          <w:rFonts w:ascii="Times New Roman" w:hAnsi="Times New Roman" w:cs="Times New Roman"/>
        </w:rPr>
        <w:t>Acts 17:34</w:t>
      </w:r>
      <w:r w:rsidR="00A43CB2">
        <w:rPr>
          <w:rFonts w:ascii="Times New Roman" w:hAnsi="Times New Roman" w:cs="Times New Roman"/>
        </w:rPr>
        <w:t>; I Cor. 16:15</w:t>
      </w:r>
      <w:r w:rsidRPr="00E14D98">
        <w:rPr>
          <w:rFonts w:ascii="Times New Roman" w:hAnsi="Times New Roman" w:cs="Times New Roman"/>
        </w:rPr>
        <w:t>)</w:t>
      </w:r>
    </w:p>
    <w:p w:rsidR="00174B4B" w:rsidRDefault="003A5A72" w:rsidP="007F6B90">
      <w:pPr>
        <w:contextualSpacing/>
        <w:rPr>
          <w:rFonts w:ascii="Times New Roman" w:hAnsi="Times New Roman" w:cs="Times New Roman"/>
          <w:b/>
        </w:rPr>
      </w:pPr>
      <w:r w:rsidRPr="00A43CB2">
        <w:rPr>
          <w:rFonts w:ascii="Times New Roman" w:hAnsi="Times New Roman" w:cs="Times New Roman"/>
          <w:b/>
          <w:i/>
        </w:rPr>
        <w:t>Bible Baptist Church</w:t>
      </w:r>
      <w:r w:rsidR="00A43CB2">
        <w:rPr>
          <w:rFonts w:ascii="Times New Roman" w:hAnsi="Times New Roman" w:cs="Times New Roman"/>
          <w:b/>
          <w:i/>
        </w:rPr>
        <w:t>-Cromwell</w:t>
      </w:r>
      <w:r w:rsidRPr="00FA678D">
        <w:rPr>
          <w:rFonts w:ascii="Times New Roman" w:hAnsi="Times New Roman" w:cs="Times New Roman"/>
          <w:b/>
        </w:rPr>
        <w:t xml:space="preserve">: </w:t>
      </w:r>
    </w:p>
    <w:p w:rsidR="00174B4B" w:rsidRDefault="004F4923" w:rsidP="007F6B90">
      <w:pPr>
        <w:contextualSpacing/>
        <w:rPr>
          <w:rFonts w:ascii="Times New Roman" w:hAnsi="Times New Roman" w:cs="Times New Roman"/>
        </w:rPr>
      </w:pPr>
      <w:r w:rsidRPr="004F4923">
        <w:rPr>
          <w:rFonts w:ascii="Times New Roman" w:hAnsi="Times New Roman" w:cs="Times New Roman"/>
          <w:b/>
        </w:rPr>
        <w:t>NATIONAL CHURCHES</w:t>
      </w:r>
      <w:r w:rsidR="00174B4B">
        <w:rPr>
          <w:rFonts w:ascii="Times New Roman" w:hAnsi="Times New Roman" w:cs="Times New Roman"/>
          <w:b/>
        </w:rPr>
        <w:t xml:space="preserve"> </w:t>
      </w:r>
      <w:r w:rsidR="00174B4B" w:rsidRPr="00174B4B">
        <w:rPr>
          <w:rFonts w:ascii="Times New Roman" w:hAnsi="Times New Roman" w:cs="Times New Roman"/>
        </w:rPr>
        <w:t>(</w:t>
      </w:r>
      <w:r w:rsidR="00174B4B">
        <w:rPr>
          <w:rFonts w:ascii="Times New Roman" w:hAnsi="Times New Roman" w:cs="Times New Roman"/>
        </w:rPr>
        <w:t>1</w:t>
      </w:r>
      <w:r w:rsidR="00A43CB2">
        <w:rPr>
          <w:rFonts w:ascii="Times New Roman" w:hAnsi="Times New Roman" w:cs="Times New Roman"/>
        </w:rPr>
        <w:t>2</w:t>
      </w:r>
      <w:r w:rsidR="00174B4B">
        <w:rPr>
          <w:rFonts w:ascii="Times New Roman" w:hAnsi="Times New Roman" w:cs="Times New Roman"/>
        </w:rPr>
        <w:t>x</w:t>
      </w:r>
      <w:r w:rsidR="00174B4B" w:rsidRPr="00174B4B">
        <w:rPr>
          <w:rFonts w:ascii="Times New Roman" w:hAnsi="Times New Roman" w:cs="Times New Roman"/>
        </w:rPr>
        <w:t>)</w:t>
      </w:r>
      <w:r w:rsidRPr="00174B4B">
        <w:rPr>
          <w:rFonts w:ascii="Times New Roman" w:hAnsi="Times New Roman" w:cs="Times New Roman"/>
          <w:b/>
        </w:rPr>
        <w:t>:</w:t>
      </w:r>
      <w:r w:rsidR="00E14D98" w:rsidRPr="00174B4B">
        <w:rPr>
          <w:rFonts w:ascii="Times New Roman" w:hAnsi="Times New Roman" w:cs="Times New Roman"/>
          <w:b/>
        </w:rPr>
        <w:t xml:space="preserve"> </w:t>
      </w:r>
      <w:r w:rsidR="00174B4B">
        <w:rPr>
          <w:rFonts w:ascii="Times New Roman" w:hAnsi="Times New Roman" w:cs="Times New Roman"/>
          <w:b/>
        </w:rPr>
        <w:t xml:space="preserve">CA: </w:t>
      </w:r>
      <w:r w:rsidR="00174B4B" w:rsidRPr="00174B4B">
        <w:rPr>
          <w:rFonts w:ascii="Times New Roman" w:hAnsi="Times New Roman" w:cs="Times New Roman"/>
        </w:rPr>
        <w:t>D. Sutton</w:t>
      </w:r>
      <w:r w:rsidR="00174B4B">
        <w:rPr>
          <w:rFonts w:ascii="Times New Roman" w:hAnsi="Times New Roman" w:cs="Times New Roman"/>
          <w:b/>
        </w:rPr>
        <w:t xml:space="preserve">; </w:t>
      </w:r>
      <w:r w:rsidR="00E14D98" w:rsidRPr="00FA678D">
        <w:rPr>
          <w:rFonts w:ascii="Times New Roman" w:hAnsi="Times New Roman" w:cs="Times New Roman"/>
          <w:b/>
        </w:rPr>
        <w:t xml:space="preserve">CT: </w:t>
      </w:r>
      <w:r w:rsidR="00E14D98" w:rsidRPr="00FA678D">
        <w:rPr>
          <w:rFonts w:ascii="Times New Roman" w:hAnsi="Times New Roman" w:cs="Times New Roman"/>
        </w:rPr>
        <w:t>S. Hinebaugh, B. Hammond</w:t>
      </w:r>
      <w:r w:rsidR="00FA678D" w:rsidRPr="00FA678D">
        <w:rPr>
          <w:rFonts w:ascii="Times New Roman" w:hAnsi="Times New Roman" w:cs="Times New Roman"/>
          <w:b/>
        </w:rPr>
        <w:t>;</w:t>
      </w:r>
      <w:r w:rsidR="00E14D98" w:rsidRPr="00FA678D">
        <w:rPr>
          <w:rFonts w:ascii="Times New Roman" w:hAnsi="Times New Roman" w:cs="Times New Roman"/>
          <w:b/>
        </w:rPr>
        <w:t xml:space="preserve"> </w:t>
      </w:r>
      <w:r w:rsidR="00FA678D" w:rsidRPr="00FA678D">
        <w:rPr>
          <w:rFonts w:ascii="Times New Roman" w:hAnsi="Times New Roman" w:cs="Times New Roman"/>
          <w:b/>
        </w:rPr>
        <w:t>IN</w:t>
      </w:r>
      <w:r w:rsidR="00FA678D">
        <w:rPr>
          <w:rFonts w:ascii="Times New Roman" w:hAnsi="Times New Roman" w:cs="Times New Roman"/>
        </w:rPr>
        <w:t>: FBC</w:t>
      </w:r>
      <w:r w:rsidR="009525D8">
        <w:rPr>
          <w:rFonts w:ascii="Times New Roman" w:hAnsi="Times New Roman" w:cs="Times New Roman"/>
        </w:rPr>
        <w:t>, K. Brandenburg</w:t>
      </w:r>
      <w:r w:rsidR="00FA678D">
        <w:rPr>
          <w:rFonts w:ascii="Times New Roman" w:hAnsi="Times New Roman" w:cs="Times New Roman"/>
        </w:rPr>
        <w:t xml:space="preserve">; </w:t>
      </w:r>
      <w:r w:rsidR="00FA678D" w:rsidRPr="00FA678D">
        <w:rPr>
          <w:rFonts w:ascii="Times New Roman" w:hAnsi="Times New Roman" w:cs="Times New Roman"/>
          <w:b/>
        </w:rPr>
        <w:t>MA</w:t>
      </w:r>
      <w:r w:rsidR="00FA678D">
        <w:rPr>
          <w:rFonts w:ascii="Times New Roman" w:hAnsi="Times New Roman" w:cs="Times New Roman"/>
        </w:rPr>
        <w:t xml:space="preserve">: </w:t>
      </w:r>
      <w:r w:rsidR="009525D8">
        <w:rPr>
          <w:rFonts w:ascii="Times New Roman" w:hAnsi="Times New Roman" w:cs="Times New Roman"/>
        </w:rPr>
        <w:t xml:space="preserve">D. Herr, </w:t>
      </w:r>
      <w:r w:rsidR="00FA678D">
        <w:rPr>
          <w:rFonts w:ascii="Times New Roman" w:hAnsi="Times New Roman" w:cs="Times New Roman"/>
        </w:rPr>
        <w:t xml:space="preserve">D. Short; </w:t>
      </w:r>
      <w:r w:rsidR="00FA678D" w:rsidRPr="00FA678D">
        <w:rPr>
          <w:rFonts w:ascii="Times New Roman" w:hAnsi="Times New Roman" w:cs="Times New Roman"/>
          <w:b/>
        </w:rPr>
        <w:t>ME</w:t>
      </w:r>
      <w:r w:rsidR="00FA678D">
        <w:rPr>
          <w:rFonts w:ascii="Times New Roman" w:hAnsi="Times New Roman" w:cs="Times New Roman"/>
        </w:rPr>
        <w:t>: G. Breeden</w:t>
      </w:r>
      <w:r w:rsidR="009525D8">
        <w:rPr>
          <w:rFonts w:ascii="Times New Roman" w:hAnsi="Times New Roman" w:cs="Times New Roman"/>
        </w:rPr>
        <w:t>, B. Mitchell</w:t>
      </w:r>
      <w:r w:rsidR="00FA678D">
        <w:rPr>
          <w:rFonts w:ascii="Times New Roman" w:hAnsi="Times New Roman" w:cs="Times New Roman"/>
        </w:rPr>
        <w:t xml:space="preserve">; </w:t>
      </w:r>
      <w:r w:rsidR="00E14D98" w:rsidRPr="00FA678D">
        <w:rPr>
          <w:rFonts w:ascii="Times New Roman" w:hAnsi="Times New Roman" w:cs="Times New Roman"/>
          <w:b/>
        </w:rPr>
        <w:t>NH</w:t>
      </w:r>
      <w:r w:rsidR="00E14D98">
        <w:rPr>
          <w:rFonts w:ascii="Times New Roman" w:hAnsi="Times New Roman" w:cs="Times New Roman"/>
        </w:rPr>
        <w:t>: C. Kulus, J. Stockton;</w:t>
      </w:r>
      <w:r w:rsidR="00FA678D">
        <w:rPr>
          <w:rFonts w:ascii="Times New Roman" w:hAnsi="Times New Roman" w:cs="Times New Roman"/>
        </w:rPr>
        <w:t xml:space="preserve"> </w:t>
      </w:r>
      <w:r w:rsidR="00FA678D" w:rsidRPr="00FA678D">
        <w:rPr>
          <w:rFonts w:ascii="Times New Roman" w:hAnsi="Times New Roman" w:cs="Times New Roman"/>
          <w:b/>
        </w:rPr>
        <w:t>NY</w:t>
      </w:r>
      <w:r w:rsidR="00FA678D">
        <w:rPr>
          <w:rFonts w:ascii="Times New Roman" w:hAnsi="Times New Roman" w:cs="Times New Roman"/>
        </w:rPr>
        <w:t>: C. Reeves, K. Main</w:t>
      </w:r>
      <w:r>
        <w:rPr>
          <w:rFonts w:ascii="Times New Roman" w:hAnsi="Times New Roman" w:cs="Times New Roman"/>
        </w:rPr>
        <w:t>, J. Grassi</w:t>
      </w:r>
      <w:r w:rsidR="00FA678D">
        <w:rPr>
          <w:rFonts w:ascii="Times New Roman" w:hAnsi="Times New Roman" w:cs="Times New Roman"/>
        </w:rPr>
        <w:t xml:space="preserve">; </w:t>
      </w:r>
      <w:r w:rsidR="00FA678D" w:rsidRPr="00FA678D">
        <w:rPr>
          <w:rFonts w:ascii="Times New Roman" w:hAnsi="Times New Roman" w:cs="Times New Roman"/>
          <w:b/>
        </w:rPr>
        <w:t>PA</w:t>
      </w:r>
      <w:r w:rsidR="00FA678D">
        <w:rPr>
          <w:rFonts w:ascii="Times New Roman" w:hAnsi="Times New Roman" w:cs="Times New Roman"/>
        </w:rPr>
        <w:t>:</w:t>
      </w:r>
      <w:r w:rsidR="00E14D98">
        <w:rPr>
          <w:rFonts w:ascii="Times New Roman" w:hAnsi="Times New Roman" w:cs="Times New Roman"/>
        </w:rPr>
        <w:t xml:space="preserve"> </w:t>
      </w:r>
      <w:r w:rsidR="00FA678D" w:rsidRPr="00174B4B">
        <w:rPr>
          <w:rFonts w:ascii="Times New Roman" w:hAnsi="Times New Roman" w:cs="Times New Roman"/>
        </w:rPr>
        <w:t>S.</w:t>
      </w:r>
      <w:r w:rsidR="00FA678D">
        <w:rPr>
          <w:rFonts w:ascii="Times New Roman" w:hAnsi="Times New Roman" w:cs="Times New Roman"/>
        </w:rPr>
        <w:t xml:space="preserve"> Blair, D. Smith; </w:t>
      </w:r>
      <w:r w:rsidR="00174B4B">
        <w:rPr>
          <w:rFonts w:ascii="Times New Roman" w:hAnsi="Times New Roman" w:cs="Times New Roman"/>
        </w:rPr>
        <w:t xml:space="preserve">A. Shedal; </w:t>
      </w:r>
      <w:r w:rsidR="00FA678D" w:rsidRPr="00FA678D">
        <w:rPr>
          <w:rFonts w:ascii="Times New Roman" w:hAnsi="Times New Roman" w:cs="Times New Roman"/>
          <w:b/>
        </w:rPr>
        <w:t>TN:</w:t>
      </w:r>
      <w:r w:rsidR="00FA678D">
        <w:rPr>
          <w:rFonts w:ascii="Times New Roman" w:hAnsi="Times New Roman" w:cs="Times New Roman"/>
        </w:rPr>
        <w:t xml:space="preserve"> J. Akers; </w:t>
      </w:r>
      <w:r w:rsidR="00A43CB2" w:rsidRPr="00A43CB2">
        <w:rPr>
          <w:rFonts w:ascii="Times New Roman" w:hAnsi="Times New Roman" w:cs="Times New Roman"/>
          <w:b/>
        </w:rPr>
        <w:t>VA</w:t>
      </w:r>
      <w:r w:rsidR="00A43CB2">
        <w:rPr>
          <w:rFonts w:ascii="Times New Roman" w:hAnsi="Times New Roman" w:cs="Times New Roman"/>
        </w:rPr>
        <w:t xml:space="preserve">: R. </w:t>
      </w:r>
      <w:proofErr w:type="spellStart"/>
      <w:r w:rsidR="00A43CB2">
        <w:rPr>
          <w:rFonts w:ascii="Times New Roman" w:hAnsi="Times New Roman" w:cs="Times New Roman"/>
        </w:rPr>
        <w:t>Sebrell</w:t>
      </w:r>
      <w:proofErr w:type="spellEnd"/>
      <w:r w:rsidR="00A43CB2">
        <w:rPr>
          <w:rFonts w:ascii="Times New Roman" w:hAnsi="Times New Roman" w:cs="Times New Roman"/>
        </w:rPr>
        <w:t xml:space="preserve">; </w:t>
      </w:r>
      <w:r w:rsidR="00FA678D" w:rsidRPr="00FA678D">
        <w:rPr>
          <w:rFonts w:ascii="Times New Roman" w:hAnsi="Times New Roman" w:cs="Times New Roman"/>
          <w:b/>
        </w:rPr>
        <w:t>WV</w:t>
      </w:r>
      <w:r w:rsidR="00FA678D">
        <w:rPr>
          <w:rFonts w:ascii="Times New Roman" w:hAnsi="Times New Roman" w:cs="Times New Roman"/>
        </w:rPr>
        <w:t>: J. Lawrence; L. Bowman</w:t>
      </w:r>
      <w:r>
        <w:rPr>
          <w:rFonts w:ascii="Times New Roman" w:hAnsi="Times New Roman" w:cs="Times New Roman"/>
        </w:rPr>
        <w:t>, M. Main</w:t>
      </w:r>
      <w:r w:rsidR="00FA678D">
        <w:rPr>
          <w:rFonts w:ascii="Times New Roman" w:hAnsi="Times New Roman" w:cs="Times New Roman"/>
        </w:rPr>
        <w:t xml:space="preserve">; </w:t>
      </w:r>
      <w:r w:rsidR="00FA678D" w:rsidRPr="00FA678D">
        <w:rPr>
          <w:rFonts w:ascii="Times New Roman" w:hAnsi="Times New Roman" w:cs="Times New Roman"/>
          <w:b/>
        </w:rPr>
        <w:t>WY</w:t>
      </w:r>
      <w:r w:rsidR="00FA678D">
        <w:rPr>
          <w:rFonts w:ascii="Times New Roman" w:hAnsi="Times New Roman" w:cs="Times New Roman"/>
        </w:rPr>
        <w:t>: A. Peterson;</w:t>
      </w:r>
      <w:r w:rsidR="00E14D98">
        <w:rPr>
          <w:rFonts w:ascii="Times New Roman" w:hAnsi="Times New Roman" w:cs="Times New Roman"/>
        </w:rPr>
        <w:t xml:space="preserve"> </w:t>
      </w:r>
    </w:p>
    <w:p w:rsidR="00174B4B" w:rsidRDefault="00174B4B" w:rsidP="007F6B90">
      <w:pPr>
        <w:contextualSpacing/>
        <w:rPr>
          <w:rFonts w:ascii="Times New Roman" w:hAnsi="Times New Roman" w:cs="Times New Roman"/>
        </w:rPr>
      </w:pPr>
    </w:p>
    <w:p w:rsidR="007F6B90" w:rsidRPr="007F6B90" w:rsidRDefault="00FA678D" w:rsidP="007F6B90">
      <w:pPr>
        <w:contextualSpacing/>
        <w:rPr>
          <w:rFonts w:ascii="Times New Roman" w:hAnsi="Times New Roman" w:cs="Times New Roman"/>
        </w:rPr>
      </w:pPr>
      <w:r w:rsidRPr="00FA678D">
        <w:rPr>
          <w:rFonts w:ascii="Times New Roman" w:hAnsi="Times New Roman" w:cs="Times New Roman"/>
          <w:b/>
        </w:rPr>
        <w:t>I</w:t>
      </w:r>
      <w:r w:rsidR="004F4923">
        <w:rPr>
          <w:rFonts w:ascii="Times New Roman" w:hAnsi="Times New Roman" w:cs="Times New Roman"/>
          <w:b/>
        </w:rPr>
        <w:t>NTERNATIONAL</w:t>
      </w:r>
      <w:r w:rsidR="00457CDD">
        <w:rPr>
          <w:rFonts w:ascii="Times New Roman" w:hAnsi="Times New Roman" w:cs="Times New Roman"/>
          <w:b/>
        </w:rPr>
        <w:t xml:space="preserve"> CHURCHES:</w:t>
      </w:r>
      <w:r w:rsidR="00174B4B">
        <w:rPr>
          <w:rFonts w:ascii="Times New Roman" w:hAnsi="Times New Roman" w:cs="Times New Roman"/>
          <w:b/>
        </w:rPr>
        <w:t xml:space="preserve"> </w:t>
      </w:r>
      <w:r w:rsidR="00174B4B" w:rsidRPr="00174B4B">
        <w:rPr>
          <w:rFonts w:ascii="Times New Roman" w:hAnsi="Times New Roman" w:cs="Times New Roman"/>
        </w:rPr>
        <w:t>(</w:t>
      </w:r>
      <w:r w:rsidR="00174B4B">
        <w:rPr>
          <w:rFonts w:ascii="Times New Roman" w:hAnsi="Times New Roman" w:cs="Times New Roman"/>
        </w:rPr>
        <w:t>1</w:t>
      </w:r>
      <w:r w:rsidR="00A43CB2">
        <w:rPr>
          <w:rFonts w:ascii="Times New Roman" w:hAnsi="Times New Roman" w:cs="Times New Roman"/>
        </w:rPr>
        <w:t>3</w:t>
      </w:r>
      <w:r w:rsidR="00174B4B">
        <w:rPr>
          <w:rFonts w:ascii="Times New Roman" w:hAnsi="Times New Roman" w:cs="Times New Roman"/>
        </w:rPr>
        <w:t>x</w:t>
      </w:r>
      <w:r w:rsidR="00174B4B" w:rsidRPr="00174B4B">
        <w:rPr>
          <w:rFonts w:ascii="Times New Roman" w:hAnsi="Times New Roman" w:cs="Times New Roman"/>
        </w:rPr>
        <w:t>)</w:t>
      </w:r>
      <w:r w:rsidR="004F4923" w:rsidRPr="00174B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7404D" w:rsidRPr="0027404D">
        <w:rPr>
          <w:rFonts w:ascii="Times New Roman" w:hAnsi="Times New Roman" w:cs="Times New Roman"/>
          <w:b/>
        </w:rPr>
        <w:t>Australia</w:t>
      </w:r>
      <w:r w:rsidR="0027404D">
        <w:rPr>
          <w:rFonts w:ascii="Times New Roman" w:hAnsi="Times New Roman" w:cs="Times New Roman"/>
        </w:rPr>
        <w:t xml:space="preserve">: J. Wilhite; </w:t>
      </w:r>
      <w:r w:rsidR="007F6B90" w:rsidRPr="007F6B90">
        <w:rPr>
          <w:rFonts w:ascii="Times New Roman" w:hAnsi="Times New Roman" w:cs="Times New Roman"/>
          <w:b/>
        </w:rPr>
        <w:t>Belarus</w:t>
      </w:r>
      <w:r w:rsidR="007F6B90">
        <w:rPr>
          <w:rFonts w:ascii="Times New Roman" w:hAnsi="Times New Roman" w:cs="Times New Roman"/>
        </w:rPr>
        <w:t xml:space="preserve">: Dmitry G.; </w:t>
      </w:r>
      <w:r w:rsidRPr="00E14D98">
        <w:rPr>
          <w:rFonts w:ascii="Times New Roman" w:hAnsi="Times New Roman" w:cs="Times New Roman"/>
          <w:b/>
        </w:rPr>
        <w:t>Czech Republic</w:t>
      </w:r>
      <w:r>
        <w:rPr>
          <w:rFonts w:ascii="Times New Roman" w:hAnsi="Times New Roman" w:cs="Times New Roman"/>
          <w:b/>
        </w:rPr>
        <w:t xml:space="preserve">: </w:t>
      </w:r>
      <w:r w:rsidR="004F4923" w:rsidRPr="004F4923">
        <w:rPr>
          <w:rFonts w:ascii="Times New Roman" w:hAnsi="Times New Roman" w:cs="Times New Roman"/>
        </w:rPr>
        <w:t xml:space="preserve">J. </w:t>
      </w:r>
      <w:proofErr w:type="spellStart"/>
      <w:r w:rsidRPr="004F4923">
        <w:rPr>
          <w:rFonts w:ascii="Times New Roman" w:hAnsi="Times New Roman" w:cs="Times New Roman"/>
        </w:rPr>
        <w:t>Rettig</w:t>
      </w:r>
      <w:proofErr w:type="spellEnd"/>
      <w:r w:rsidR="007F6B90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</w:rPr>
        <w:t xml:space="preserve"> </w:t>
      </w:r>
      <w:r w:rsidR="008F6BF7" w:rsidRPr="008F6BF7">
        <w:rPr>
          <w:rFonts w:ascii="Times New Roman" w:hAnsi="Times New Roman" w:cs="Times New Roman"/>
          <w:b/>
        </w:rPr>
        <w:t>Dubai:</w:t>
      </w:r>
      <w:r w:rsidR="008F6BF7">
        <w:rPr>
          <w:rFonts w:ascii="Times New Roman" w:hAnsi="Times New Roman" w:cs="Times New Roman"/>
        </w:rPr>
        <w:t xml:space="preserve"> Flory, </w:t>
      </w:r>
      <w:proofErr w:type="spellStart"/>
      <w:r w:rsidR="008F6BF7">
        <w:rPr>
          <w:rFonts w:ascii="Times New Roman" w:hAnsi="Times New Roman" w:cs="Times New Roman"/>
        </w:rPr>
        <w:t>Ramil</w:t>
      </w:r>
      <w:proofErr w:type="spellEnd"/>
      <w:r w:rsidR="008F6BF7">
        <w:rPr>
          <w:rFonts w:ascii="Times New Roman" w:hAnsi="Times New Roman" w:cs="Times New Roman"/>
        </w:rPr>
        <w:t xml:space="preserve">; </w:t>
      </w:r>
      <w:r w:rsidR="009525D8" w:rsidRPr="009525D8">
        <w:rPr>
          <w:rFonts w:ascii="Times New Roman" w:hAnsi="Times New Roman" w:cs="Times New Roman"/>
          <w:b/>
        </w:rPr>
        <w:t>England</w:t>
      </w:r>
      <w:r w:rsidR="009525D8">
        <w:rPr>
          <w:rFonts w:ascii="Times New Roman" w:hAnsi="Times New Roman" w:cs="Times New Roman"/>
        </w:rPr>
        <w:t>: D. Ellsmore;</w:t>
      </w:r>
      <w:r w:rsidR="008F6BF7">
        <w:rPr>
          <w:rFonts w:ascii="Times New Roman" w:hAnsi="Times New Roman" w:cs="Times New Roman"/>
        </w:rPr>
        <w:t xml:space="preserve"> </w:t>
      </w:r>
      <w:r w:rsidR="007F6B90" w:rsidRPr="00E14D98">
        <w:rPr>
          <w:rFonts w:ascii="Times New Roman" w:hAnsi="Times New Roman" w:cs="Times New Roman"/>
          <w:b/>
        </w:rPr>
        <w:t>India</w:t>
      </w:r>
      <w:r w:rsidR="007F6B90">
        <w:rPr>
          <w:rFonts w:ascii="Times New Roman" w:hAnsi="Times New Roman" w:cs="Times New Roman"/>
          <w:b/>
        </w:rPr>
        <w:t xml:space="preserve">: </w:t>
      </w:r>
      <w:r w:rsidR="007F6B90" w:rsidRPr="007F6B90">
        <w:rPr>
          <w:rFonts w:ascii="Times New Roman" w:hAnsi="Times New Roman" w:cs="Times New Roman"/>
        </w:rPr>
        <w:t>E. Kumar</w:t>
      </w:r>
      <w:r w:rsidR="007F6B90">
        <w:rPr>
          <w:rFonts w:ascii="Times New Roman" w:hAnsi="Times New Roman" w:cs="Times New Roman"/>
          <w:b/>
        </w:rPr>
        <w:t xml:space="preserve">; Indonesia: </w:t>
      </w:r>
      <w:r w:rsidR="007F6B90" w:rsidRPr="007F6B90">
        <w:rPr>
          <w:rFonts w:ascii="Times New Roman" w:hAnsi="Times New Roman" w:cs="Times New Roman"/>
        </w:rPr>
        <w:t>S. Liauw</w:t>
      </w:r>
      <w:r w:rsidR="007F6B90">
        <w:rPr>
          <w:rFonts w:ascii="Times New Roman" w:hAnsi="Times New Roman" w:cs="Times New Roman"/>
        </w:rPr>
        <w:t xml:space="preserve">; </w:t>
      </w:r>
      <w:r w:rsidR="007F6B90" w:rsidRPr="007F6B90">
        <w:rPr>
          <w:rFonts w:ascii="Times New Roman" w:hAnsi="Times New Roman" w:cs="Times New Roman"/>
          <w:b/>
        </w:rPr>
        <w:t>Ireland</w:t>
      </w:r>
      <w:r w:rsidR="007F6B90">
        <w:rPr>
          <w:rFonts w:ascii="Times New Roman" w:hAnsi="Times New Roman" w:cs="Times New Roman"/>
        </w:rPr>
        <w:t xml:space="preserve">:  D. Ellsmore, D. O’Sullivan, G. McKinley, S. Finley, T. Baker, A. Jusev, K. Zemeski; </w:t>
      </w:r>
      <w:r w:rsidR="007F6B90" w:rsidRPr="007F6B90">
        <w:rPr>
          <w:rFonts w:ascii="Times New Roman" w:hAnsi="Times New Roman" w:cs="Times New Roman"/>
          <w:b/>
        </w:rPr>
        <w:t>Korea</w:t>
      </w:r>
      <w:r w:rsidR="007F6B90">
        <w:rPr>
          <w:rFonts w:ascii="Times New Roman" w:hAnsi="Times New Roman" w:cs="Times New Roman"/>
        </w:rPr>
        <w:t xml:space="preserve">: D. Eum, </w:t>
      </w:r>
      <w:proofErr w:type="spellStart"/>
      <w:r w:rsidR="007F6B90">
        <w:rPr>
          <w:rFonts w:ascii="Times New Roman" w:hAnsi="Times New Roman" w:cs="Times New Roman"/>
        </w:rPr>
        <w:t>Kwons</w:t>
      </w:r>
      <w:proofErr w:type="spellEnd"/>
      <w:r w:rsidR="007F6B90">
        <w:rPr>
          <w:rFonts w:ascii="Times New Roman" w:hAnsi="Times New Roman" w:cs="Times New Roman"/>
        </w:rPr>
        <w:t>;</w:t>
      </w:r>
      <w:r w:rsidR="00A43CB2">
        <w:rPr>
          <w:rFonts w:ascii="Times New Roman" w:hAnsi="Times New Roman" w:cs="Times New Roman"/>
        </w:rPr>
        <w:t xml:space="preserve"> </w:t>
      </w:r>
      <w:proofErr w:type="spellStart"/>
      <w:r w:rsidR="00A43CB2" w:rsidRPr="00A43CB2">
        <w:rPr>
          <w:rFonts w:ascii="Times New Roman" w:hAnsi="Times New Roman" w:cs="Times New Roman"/>
          <w:b/>
        </w:rPr>
        <w:t>Myamar</w:t>
      </w:r>
      <w:proofErr w:type="spellEnd"/>
      <w:r w:rsidR="00A43CB2">
        <w:rPr>
          <w:rFonts w:ascii="Times New Roman" w:hAnsi="Times New Roman" w:cs="Times New Roman"/>
        </w:rPr>
        <w:t>: D. Armacost;</w:t>
      </w:r>
      <w:r w:rsidR="007F6B90">
        <w:rPr>
          <w:rFonts w:ascii="Times New Roman" w:hAnsi="Times New Roman" w:cs="Times New Roman"/>
        </w:rPr>
        <w:t xml:space="preserve"> </w:t>
      </w:r>
      <w:r w:rsidR="007F6B90" w:rsidRPr="00E14D98">
        <w:rPr>
          <w:rFonts w:ascii="Times New Roman" w:hAnsi="Times New Roman" w:cs="Times New Roman"/>
          <w:b/>
        </w:rPr>
        <w:t>Philippines</w:t>
      </w:r>
      <w:r w:rsidR="007F6B90">
        <w:rPr>
          <w:rFonts w:ascii="Times New Roman" w:hAnsi="Times New Roman" w:cs="Times New Roman"/>
          <w:b/>
        </w:rPr>
        <w:t xml:space="preserve">: </w:t>
      </w:r>
      <w:r w:rsidR="007F6B90" w:rsidRPr="007F6B90">
        <w:rPr>
          <w:rFonts w:ascii="Times New Roman" w:hAnsi="Times New Roman" w:cs="Times New Roman"/>
        </w:rPr>
        <w:t>E. Tanierla, G. Totica, B. Bogs</w:t>
      </w:r>
      <w:r w:rsidR="007F6B90">
        <w:rPr>
          <w:rFonts w:ascii="Times New Roman" w:hAnsi="Times New Roman" w:cs="Times New Roman"/>
        </w:rPr>
        <w:t>, M. Fernandez</w:t>
      </w:r>
      <w:r w:rsidR="00457CDD">
        <w:rPr>
          <w:rFonts w:ascii="Times New Roman" w:hAnsi="Times New Roman" w:cs="Times New Roman"/>
        </w:rPr>
        <w:t>,</w:t>
      </w:r>
      <w:r w:rsidR="007F6B90">
        <w:rPr>
          <w:rFonts w:ascii="Times New Roman" w:hAnsi="Times New Roman" w:cs="Times New Roman"/>
        </w:rPr>
        <w:t xml:space="preserve"> </w:t>
      </w:r>
      <w:r w:rsidR="008F6BF7">
        <w:rPr>
          <w:rFonts w:ascii="Times New Roman" w:hAnsi="Times New Roman" w:cs="Times New Roman"/>
        </w:rPr>
        <w:t xml:space="preserve">J. Raquintan, </w:t>
      </w:r>
      <w:r w:rsidR="009525D8">
        <w:rPr>
          <w:rFonts w:ascii="Times New Roman" w:hAnsi="Times New Roman" w:cs="Times New Roman"/>
        </w:rPr>
        <w:t xml:space="preserve">B. </w:t>
      </w:r>
      <w:r w:rsidR="008F6BF7">
        <w:rPr>
          <w:rFonts w:ascii="Times New Roman" w:hAnsi="Times New Roman" w:cs="Times New Roman"/>
        </w:rPr>
        <w:t>Hardecker</w:t>
      </w:r>
      <w:r w:rsidR="009525D8">
        <w:rPr>
          <w:rFonts w:ascii="Times New Roman" w:hAnsi="Times New Roman" w:cs="Times New Roman"/>
        </w:rPr>
        <w:t>,</w:t>
      </w:r>
      <w:r w:rsidR="008F6BF7">
        <w:rPr>
          <w:rFonts w:ascii="Times New Roman" w:hAnsi="Times New Roman" w:cs="Times New Roman"/>
        </w:rPr>
        <w:t xml:space="preserve"> Nards, Alvin</w:t>
      </w:r>
      <w:r w:rsidR="009525D8">
        <w:rPr>
          <w:rFonts w:ascii="Times New Roman" w:hAnsi="Times New Roman" w:cs="Times New Roman"/>
        </w:rPr>
        <w:t xml:space="preserve"> B.,</w:t>
      </w:r>
      <w:r w:rsidR="008F6BF7">
        <w:rPr>
          <w:rFonts w:ascii="Times New Roman" w:hAnsi="Times New Roman" w:cs="Times New Roman"/>
        </w:rPr>
        <w:t xml:space="preserve"> </w:t>
      </w:r>
      <w:r w:rsidR="009525D8">
        <w:rPr>
          <w:rFonts w:ascii="Times New Roman" w:hAnsi="Times New Roman" w:cs="Times New Roman"/>
        </w:rPr>
        <w:t xml:space="preserve">L. </w:t>
      </w:r>
      <w:proofErr w:type="spellStart"/>
      <w:r w:rsidR="008F6BF7">
        <w:rPr>
          <w:rFonts w:ascii="Times New Roman" w:hAnsi="Times New Roman" w:cs="Times New Roman"/>
        </w:rPr>
        <w:t>Hitosis</w:t>
      </w:r>
      <w:proofErr w:type="spellEnd"/>
      <w:r w:rsidR="008F6BF7">
        <w:rPr>
          <w:rFonts w:ascii="Times New Roman" w:hAnsi="Times New Roman" w:cs="Times New Roman"/>
        </w:rPr>
        <w:t xml:space="preserve">; </w:t>
      </w:r>
      <w:r w:rsidR="008F6BF7" w:rsidRPr="00E14D98">
        <w:rPr>
          <w:rFonts w:ascii="Times New Roman" w:hAnsi="Times New Roman" w:cs="Times New Roman"/>
          <w:b/>
        </w:rPr>
        <w:t>Portugal</w:t>
      </w:r>
      <w:r w:rsidR="008F6BF7">
        <w:rPr>
          <w:rFonts w:ascii="Times New Roman" w:hAnsi="Times New Roman" w:cs="Times New Roman"/>
          <w:b/>
        </w:rPr>
        <w:t xml:space="preserve">: </w:t>
      </w:r>
      <w:r w:rsidR="008F6BF7" w:rsidRPr="008F6BF7">
        <w:rPr>
          <w:rFonts w:ascii="Times New Roman" w:hAnsi="Times New Roman" w:cs="Times New Roman"/>
        </w:rPr>
        <w:t>M. Pereira</w:t>
      </w:r>
      <w:r w:rsidR="008F6BF7">
        <w:rPr>
          <w:rFonts w:ascii="Times New Roman" w:hAnsi="Times New Roman" w:cs="Times New Roman"/>
        </w:rPr>
        <w:t xml:space="preserve">; </w:t>
      </w:r>
      <w:r w:rsidR="008F6BF7" w:rsidRPr="008F6BF7">
        <w:rPr>
          <w:rFonts w:ascii="Times New Roman" w:hAnsi="Times New Roman" w:cs="Times New Roman"/>
          <w:b/>
        </w:rPr>
        <w:t>Puerto Rica:</w:t>
      </w:r>
      <w:r w:rsidR="008F6BF7">
        <w:rPr>
          <w:rFonts w:ascii="Times New Roman" w:hAnsi="Times New Roman" w:cs="Times New Roman"/>
        </w:rPr>
        <w:t xml:space="preserve"> B. Dudley; and </w:t>
      </w:r>
      <w:r w:rsidR="008F6BF7" w:rsidRPr="008F6BF7">
        <w:rPr>
          <w:rFonts w:ascii="Times New Roman" w:hAnsi="Times New Roman" w:cs="Times New Roman"/>
          <w:b/>
        </w:rPr>
        <w:t>Saudi Arabia:</w:t>
      </w:r>
      <w:r w:rsidR="008F6BF7">
        <w:rPr>
          <w:rFonts w:ascii="Times New Roman" w:hAnsi="Times New Roman" w:cs="Times New Roman"/>
        </w:rPr>
        <w:t xml:space="preserve"> Nick.</w:t>
      </w:r>
      <w:r w:rsidR="00A43CB2">
        <w:rPr>
          <w:rFonts w:ascii="Times New Roman" w:hAnsi="Times New Roman" w:cs="Times New Roman"/>
        </w:rPr>
        <w:t xml:space="preserve"> </w:t>
      </w:r>
    </w:p>
    <w:p w:rsidR="00B604D5" w:rsidRPr="00105457" w:rsidRDefault="00105457">
      <w:pPr>
        <w:contextualSpacing/>
        <w:rPr>
          <w:sz w:val="24"/>
          <w:szCs w:val="24"/>
        </w:rPr>
      </w:pPr>
      <w:r w:rsidRPr="00E14D98">
        <w:rPr>
          <w:rFonts w:ascii="Times New Roman" w:hAnsi="Times New Roman" w:cs="Times New Roman"/>
          <w:b/>
        </w:rPr>
        <w:t>CONCLUSION:</w:t>
      </w:r>
      <w:r w:rsidR="008F6BF7">
        <w:rPr>
          <w:rFonts w:ascii="Times New Roman" w:hAnsi="Times New Roman" w:cs="Times New Roman"/>
          <w:b/>
        </w:rPr>
        <w:t xml:space="preserve">  Sister Independent Baptist Churches work and serve together. Let’s pray for our friends! </w:t>
      </w:r>
    </w:p>
    <w:sectPr w:rsidR="00B604D5" w:rsidRPr="00105457" w:rsidSect="00504C32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105457"/>
    <w:rsid w:val="00105457"/>
    <w:rsid w:val="00174B4B"/>
    <w:rsid w:val="00202C1C"/>
    <w:rsid w:val="0027404D"/>
    <w:rsid w:val="00387A88"/>
    <w:rsid w:val="003A5A72"/>
    <w:rsid w:val="00457CDD"/>
    <w:rsid w:val="004A22DD"/>
    <w:rsid w:val="004B088E"/>
    <w:rsid w:val="004F4923"/>
    <w:rsid w:val="00551828"/>
    <w:rsid w:val="007C67E5"/>
    <w:rsid w:val="007D6285"/>
    <w:rsid w:val="007F6B90"/>
    <w:rsid w:val="00880FE6"/>
    <w:rsid w:val="008F6BF7"/>
    <w:rsid w:val="009525D8"/>
    <w:rsid w:val="009813DA"/>
    <w:rsid w:val="00A43CB2"/>
    <w:rsid w:val="00A64882"/>
    <w:rsid w:val="00B604D5"/>
    <w:rsid w:val="00CB093A"/>
    <w:rsid w:val="00E14D98"/>
    <w:rsid w:val="00F33CB1"/>
    <w:rsid w:val="00FA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5</cp:revision>
  <cp:lastPrinted>2024-02-10T12:00:00Z</cp:lastPrinted>
  <dcterms:created xsi:type="dcterms:W3CDTF">2024-02-08T13:18:00Z</dcterms:created>
  <dcterms:modified xsi:type="dcterms:W3CDTF">2024-02-11T20:21:00Z</dcterms:modified>
</cp:coreProperties>
</file>